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13" w:rsidRPr="00F703E4" w:rsidRDefault="00B72C1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Cs w:val="22"/>
          <w:lang w:val="nl-NL"/>
        </w:rPr>
      </w:pPr>
    </w:p>
    <w:p w:rsidR="00F703E4" w:rsidRDefault="00F703E4" w:rsidP="00F703E4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571F65">
        <w:rPr>
          <w:rFonts w:ascii="Calibri" w:hAnsi="Calibri" w:cs="Calibri"/>
          <w:sz w:val="28"/>
          <w:szCs w:val="28"/>
          <w:lang w:val="en-US"/>
        </w:rPr>
        <w:t>P E R S B E R I C H T</w:t>
      </w:r>
    </w:p>
    <w:p w:rsidR="00F703E4" w:rsidRPr="00571F65" w:rsidRDefault="00F703E4" w:rsidP="00F703E4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F703E4" w:rsidRPr="00F703E4" w:rsidRDefault="0047673F" w:rsidP="00F703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Geldermalsen</w:t>
      </w:r>
      <w:r w:rsidR="00F703E4" w:rsidRPr="00F703E4">
        <w:rPr>
          <w:rFonts w:ascii="Calibri" w:hAnsi="Calibri" w:cs="Calibri"/>
          <w:sz w:val="22"/>
          <w:szCs w:val="22"/>
        </w:rPr>
        <w:t xml:space="preserve">, </w:t>
      </w:r>
      <w:r w:rsidR="00D45D37">
        <w:rPr>
          <w:rFonts w:ascii="Calibri" w:hAnsi="Calibri" w:cs="Calibri"/>
          <w:sz w:val="22"/>
          <w:szCs w:val="22"/>
        </w:rPr>
        <w:t>20</w:t>
      </w:r>
      <w:r w:rsidR="00EC0001">
        <w:rPr>
          <w:rFonts w:ascii="Calibri" w:hAnsi="Calibri" w:cs="Calibri"/>
          <w:sz w:val="22"/>
          <w:szCs w:val="22"/>
        </w:rPr>
        <w:t xml:space="preserve"> november</w:t>
      </w:r>
      <w:r w:rsidR="00412010">
        <w:rPr>
          <w:rFonts w:ascii="Calibri" w:hAnsi="Calibri" w:cs="Calibri"/>
          <w:sz w:val="22"/>
          <w:szCs w:val="22"/>
        </w:rPr>
        <w:t xml:space="preserve"> 2015</w:t>
      </w:r>
    </w:p>
    <w:p w:rsidR="00412010" w:rsidRPr="00412010" w:rsidRDefault="00EC0001" w:rsidP="00412010">
      <w:pPr>
        <w:pStyle w:val="Normaalweb"/>
        <w:rPr>
          <w:rFonts w:ascii="Calibri" w:eastAsiaTheme="minorEastAsia" w:hAnsi="Calibri" w:cs="Calibri"/>
          <w:sz w:val="36"/>
          <w:szCs w:val="36"/>
        </w:rPr>
      </w:pPr>
      <w:r>
        <w:rPr>
          <w:rFonts w:ascii="Calibri" w:eastAsiaTheme="minorEastAsia" w:hAnsi="Calibri" w:cs="Calibri"/>
          <w:sz w:val="36"/>
          <w:szCs w:val="36"/>
        </w:rPr>
        <w:t xml:space="preserve">Uitbreiding beproevingen door nieuwe testwand SKG-IKOB </w:t>
      </w:r>
    </w:p>
    <w:p w:rsidR="00EC0001" w:rsidRPr="00EC0001" w:rsidRDefault="00EC0001" w:rsidP="00EC0001">
      <w:pPr>
        <w:rPr>
          <w:rFonts w:asciiTheme="minorHAnsi" w:hAnsiTheme="minorHAnsi"/>
          <w:sz w:val="22"/>
          <w:szCs w:val="22"/>
        </w:rPr>
      </w:pPr>
      <w:r w:rsidRPr="00EC0001">
        <w:rPr>
          <w:rFonts w:asciiTheme="minorHAnsi" w:hAnsiTheme="minorHAnsi"/>
          <w:sz w:val="22"/>
          <w:szCs w:val="22"/>
        </w:rPr>
        <w:t xml:space="preserve">SKG-IKOB </w:t>
      </w:r>
      <w:r w:rsidR="000A5FA7">
        <w:rPr>
          <w:rFonts w:asciiTheme="minorHAnsi" w:hAnsiTheme="minorHAnsi"/>
          <w:sz w:val="22"/>
          <w:szCs w:val="22"/>
        </w:rPr>
        <w:t xml:space="preserve">Certificatie </w:t>
      </w:r>
      <w:r>
        <w:rPr>
          <w:rFonts w:asciiTheme="minorHAnsi" w:hAnsiTheme="minorHAnsi"/>
          <w:sz w:val="22"/>
          <w:szCs w:val="22"/>
        </w:rPr>
        <w:t xml:space="preserve">beschikt </w:t>
      </w:r>
      <w:r w:rsidRPr="00EC0001">
        <w:rPr>
          <w:rFonts w:asciiTheme="minorHAnsi" w:hAnsiTheme="minorHAnsi"/>
          <w:sz w:val="22"/>
          <w:szCs w:val="22"/>
        </w:rPr>
        <w:t>over een</w:t>
      </w:r>
      <w:r w:rsidR="006A77EE" w:rsidRPr="006A77EE">
        <w:rPr>
          <w:rFonts w:asciiTheme="minorHAnsi" w:hAnsiTheme="minorHAnsi"/>
          <w:sz w:val="22"/>
          <w:szCs w:val="22"/>
        </w:rPr>
        <w:t xml:space="preserve"> </w:t>
      </w:r>
      <w:r w:rsidR="006A77EE" w:rsidRPr="00EC0001">
        <w:rPr>
          <w:rFonts w:asciiTheme="minorHAnsi" w:hAnsiTheme="minorHAnsi"/>
          <w:sz w:val="22"/>
          <w:szCs w:val="22"/>
        </w:rPr>
        <w:t>nieuwe testopstelling voor het beproeven van gevelelementen en vliesgevels op lucht- en waterdichtheid</w:t>
      </w:r>
      <w:r w:rsidRPr="00EC0001">
        <w:rPr>
          <w:rFonts w:asciiTheme="minorHAnsi" w:hAnsiTheme="minorHAnsi"/>
          <w:sz w:val="22"/>
          <w:szCs w:val="22"/>
        </w:rPr>
        <w:t>, sterkte en stijfheid.</w:t>
      </w:r>
      <w:r w:rsidR="00F231F8">
        <w:rPr>
          <w:rFonts w:asciiTheme="minorHAnsi" w:hAnsiTheme="minorHAnsi"/>
          <w:sz w:val="22"/>
          <w:szCs w:val="22"/>
        </w:rPr>
        <w:t xml:space="preserve"> Door de ruime afmetingen van </w:t>
      </w:r>
      <w:r w:rsidR="000A5FA7">
        <w:rPr>
          <w:rFonts w:asciiTheme="minorHAnsi" w:hAnsiTheme="minorHAnsi"/>
          <w:sz w:val="22"/>
          <w:szCs w:val="22"/>
        </w:rPr>
        <w:t xml:space="preserve">de testopstelling </w:t>
      </w:r>
      <w:r w:rsidR="00F231F8">
        <w:rPr>
          <w:rFonts w:asciiTheme="minorHAnsi" w:hAnsiTheme="minorHAnsi"/>
          <w:sz w:val="22"/>
          <w:szCs w:val="22"/>
        </w:rPr>
        <w:t xml:space="preserve">is het testen van grote gevelelementen mogelijk. </w:t>
      </w:r>
      <w:r w:rsidR="000A5FA7">
        <w:rPr>
          <w:rFonts w:asciiTheme="minorHAnsi" w:hAnsiTheme="minorHAnsi"/>
          <w:sz w:val="22"/>
          <w:szCs w:val="22"/>
        </w:rPr>
        <w:t>Bovendien is het aantal testnormen waarop beproefd kan worden</w:t>
      </w:r>
      <w:r w:rsidR="006A77EE">
        <w:rPr>
          <w:rFonts w:asciiTheme="minorHAnsi" w:hAnsiTheme="minorHAnsi"/>
          <w:sz w:val="22"/>
          <w:szCs w:val="22"/>
        </w:rPr>
        <w:t>,</w:t>
      </w:r>
      <w:r w:rsidR="000A5FA7">
        <w:rPr>
          <w:rFonts w:asciiTheme="minorHAnsi" w:hAnsiTheme="minorHAnsi"/>
          <w:sz w:val="22"/>
          <w:szCs w:val="22"/>
        </w:rPr>
        <w:t xml:space="preserve"> uitgebreid en </w:t>
      </w:r>
      <w:r w:rsidR="00F231F8">
        <w:rPr>
          <w:rFonts w:asciiTheme="minorHAnsi" w:hAnsiTheme="minorHAnsi"/>
          <w:sz w:val="22"/>
          <w:szCs w:val="22"/>
        </w:rPr>
        <w:t xml:space="preserve">kunnen </w:t>
      </w:r>
      <w:r w:rsidR="000A5FA7">
        <w:rPr>
          <w:rFonts w:asciiTheme="minorHAnsi" w:hAnsiTheme="minorHAnsi"/>
          <w:sz w:val="22"/>
          <w:szCs w:val="22"/>
        </w:rPr>
        <w:t xml:space="preserve">ook </w:t>
      </w:r>
      <w:r w:rsidR="00F231F8">
        <w:rPr>
          <w:rFonts w:asciiTheme="minorHAnsi" w:hAnsiTheme="minorHAnsi"/>
          <w:sz w:val="22"/>
          <w:szCs w:val="22"/>
        </w:rPr>
        <w:t xml:space="preserve">beproevingen op </w:t>
      </w:r>
      <w:r w:rsidR="00F231F8" w:rsidRPr="00EC0001">
        <w:rPr>
          <w:rFonts w:asciiTheme="minorHAnsi" w:hAnsiTheme="minorHAnsi"/>
          <w:sz w:val="22"/>
          <w:szCs w:val="22"/>
        </w:rPr>
        <w:t xml:space="preserve">boven- en onderdrukken </w:t>
      </w:r>
      <w:r w:rsidR="00F231F8">
        <w:rPr>
          <w:rFonts w:asciiTheme="minorHAnsi" w:hAnsiTheme="minorHAnsi"/>
          <w:sz w:val="22"/>
          <w:szCs w:val="22"/>
        </w:rPr>
        <w:t xml:space="preserve">die boven de normwaarden liggen, uitgevoerd worden .  </w:t>
      </w:r>
    </w:p>
    <w:p w:rsidR="00EC0001" w:rsidRDefault="00EC0001" w:rsidP="00EC0001">
      <w:pPr>
        <w:rPr>
          <w:rFonts w:asciiTheme="minorHAnsi" w:hAnsiTheme="minorHAnsi"/>
          <w:sz w:val="22"/>
          <w:szCs w:val="22"/>
        </w:rPr>
      </w:pPr>
    </w:p>
    <w:p w:rsidR="00020F81" w:rsidRPr="00EC0001" w:rsidRDefault="00020F81" w:rsidP="00020F8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 nieuwe testopstelling i</w:t>
      </w:r>
      <w:r w:rsidRPr="00EC0001">
        <w:rPr>
          <w:rFonts w:asciiTheme="minorHAnsi" w:hAnsiTheme="minorHAnsi"/>
          <w:sz w:val="22"/>
          <w:szCs w:val="22"/>
        </w:rPr>
        <w:t xml:space="preserve">n </w:t>
      </w:r>
      <w:r>
        <w:rPr>
          <w:rFonts w:asciiTheme="minorHAnsi" w:hAnsiTheme="minorHAnsi"/>
          <w:sz w:val="22"/>
          <w:szCs w:val="22"/>
        </w:rPr>
        <w:t>het SKG-IKOB</w:t>
      </w:r>
      <w:r w:rsidRPr="00EC0001">
        <w:rPr>
          <w:rFonts w:asciiTheme="minorHAnsi" w:hAnsiTheme="minorHAnsi"/>
          <w:sz w:val="22"/>
          <w:szCs w:val="22"/>
        </w:rPr>
        <w:t xml:space="preserve"> laboratorium in Geldermalsen </w:t>
      </w:r>
      <w:r>
        <w:rPr>
          <w:rFonts w:asciiTheme="minorHAnsi" w:hAnsiTheme="minorHAnsi"/>
          <w:sz w:val="22"/>
          <w:szCs w:val="22"/>
        </w:rPr>
        <w:t xml:space="preserve">heeft </w:t>
      </w:r>
      <w:r w:rsidRPr="00EC00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een afmeting van </w:t>
      </w:r>
      <w:r w:rsidRPr="00EC0001">
        <w:rPr>
          <w:rFonts w:asciiTheme="minorHAnsi" w:hAnsiTheme="minorHAnsi"/>
          <w:sz w:val="22"/>
          <w:szCs w:val="22"/>
        </w:rPr>
        <w:t>5900 x 5800 mm</w:t>
      </w:r>
      <w:r>
        <w:rPr>
          <w:rFonts w:asciiTheme="minorHAnsi" w:hAnsiTheme="minorHAnsi"/>
          <w:sz w:val="22"/>
          <w:szCs w:val="22"/>
        </w:rPr>
        <w:t>.</w:t>
      </w:r>
      <w:r w:rsidRPr="00EC00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Een</w:t>
      </w:r>
      <w:r w:rsidRPr="00EC0001">
        <w:rPr>
          <w:rFonts w:asciiTheme="minorHAnsi" w:hAnsiTheme="minorHAnsi"/>
          <w:sz w:val="22"/>
          <w:szCs w:val="22"/>
        </w:rPr>
        <w:t xml:space="preserve"> gevelelement of vliesgevel </w:t>
      </w:r>
      <w:r>
        <w:rPr>
          <w:rFonts w:asciiTheme="minorHAnsi" w:hAnsiTheme="minorHAnsi"/>
          <w:sz w:val="22"/>
          <w:szCs w:val="22"/>
        </w:rPr>
        <w:t xml:space="preserve">kan hier </w:t>
      </w:r>
      <w:r w:rsidRPr="00EC0001">
        <w:rPr>
          <w:rFonts w:asciiTheme="minorHAnsi" w:hAnsiTheme="minorHAnsi"/>
          <w:sz w:val="22"/>
          <w:szCs w:val="22"/>
        </w:rPr>
        <w:t>in een laboratorium-omgeving op dezelfde criteria als op locatie worden getoetst</w:t>
      </w:r>
      <w:r>
        <w:rPr>
          <w:rFonts w:asciiTheme="minorHAnsi" w:hAnsiTheme="minorHAnsi"/>
          <w:sz w:val="22"/>
          <w:szCs w:val="22"/>
        </w:rPr>
        <w:t>. D</w:t>
      </w:r>
      <w:r w:rsidRPr="00EC0001">
        <w:rPr>
          <w:rFonts w:asciiTheme="minorHAnsi" w:hAnsiTheme="minorHAnsi"/>
          <w:sz w:val="22"/>
          <w:szCs w:val="22"/>
        </w:rPr>
        <w:t>e</w:t>
      </w:r>
      <w:r w:rsidR="009F6346">
        <w:rPr>
          <w:rFonts w:asciiTheme="minorHAnsi" w:hAnsiTheme="minorHAnsi"/>
          <w:sz w:val="22"/>
          <w:szCs w:val="22"/>
        </w:rPr>
        <w:t xml:space="preserve"> testwand</w:t>
      </w:r>
      <w:r w:rsidRPr="00EC00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kan </w:t>
      </w:r>
      <w:r w:rsidRPr="00EC0001">
        <w:rPr>
          <w:rFonts w:asciiTheme="minorHAnsi" w:hAnsiTheme="minorHAnsi"/>
          <w:sz w:val="22"/>
          <w:szCs w:val="22"/>
        </w:rPr>
        <w:t>boven- en onderdruk leveren die sterk boven de normwaarden liggen, maximaal 6000 Pa. Hiermee kun</w:t>
      </w:r>
      <w:r>
        <w:rPr>
          <w:rFonts w:asciiTheme="minorHAnsi" w:hAnsiTheme="minorHAnsi"/>
          <w:sz w:val="22"/>
          <w:szCs w:val="22"/>
        </w:rPr>
        <w:t>nen</w:t>
      </w:r>
      <w:r w:rsidRPr="00EC0001">
        <w:rPr>
          <w:rFonts w:asciiTheme="minorHAnsi" w:hAnsiTheme="minorHAnsi"/>
          <w:sz w:val="22"/>
          <w:szCs w:val="22"/>
        </w:rPr>
        <w:t xml:space="preserve">, naast norm-beproevingen, ook op hogere boven- en onderdrukken beproevingen </w:t>
      </w:r>
      <w:r>
        <w:rPr>
          <w:rFonts w:asciiTheme="minorHAnsi" w:hAnsiTheme="minorHAnsi"/>
          <w:sz w:val="22"/>
          <w:szCs w:val="22"/>
        </w:rPr>
        <w:t>uitgevoerd worden</w:t>
      </w:r>
      <w:r w:rsidRPr="00EC0001">
        <w:rPr>
          <w:rFonts w:asciiTheme="minorHAnsi" w:hAnsiTheme="minorHAnsi"/>
          <w:sz w:val="22"/>
          <w:szCs w:val="22"/>
        </w:rPr>
        <w:t>, bijvoorbeeld om vervorming te meten bij deze extreme drukken.</w:t>
      </w:r>
    </w:p>
    <w:p w:rsidR="00020F81" w:rsidRDefault="00020F81" w:rsidP="00020F81">
      <w:pPr>
        <w:rPr>
          <w:rFonts w:asciiTheme="minorHAnsi" w:hAnsiTheme="minorHAnsi"/>
          <w:sz w:val="22"/>
          <w:szCs w:val="22"/>
        </w:rPr>
      </w:pPr>
    </w:p>
    <w:p w:rsidR="000A5FA7" w:rsidRDefault="004F3AC1" w:rsidP="000A5FA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 de beproeving van een </w:t>
      </w:r>
      <w:r w:rsidRPr="00EC0001">
        <w:rPr>
          <w:rFonts w:asciiTheme="minorHAnsi" w:hAnsiTheme="minorHAnsi"/>
          <w:sz w:val="22"/>
          <w:szCs w:val="22"/>
        </w:rPr>
        <w:t>product op winddruk en waterdichtheid</w:t>
      </w:r>
      <w:r>
        <w:rPr>
          <w:rFonts w:asciiTheme="minorHAnsi" w:hAnsiTheme="minorHAnsi"/>
          <w:sz w:val="22"/>
          <w:szCs w:val="22"/>
        </w:rPr>
        <w:t xml:space="preserve"> overtuigt een bedrijf zijn </w:t>
      </w:r>
      <w:r w:rsidRPr="00EC0001">
        <w:rPr>
          <w:rFonts w:asciiTheme="minorHAnsi" w:hAnsiTheme="minorHAnsi"/>
          <w:sz w:val="22"/>
          <w:szCs w:val="22"/>
        </w:rPr>
        <w:t xml:space="preserve">klanten van het feit dat </w:t>
      </w:r>
      <w:r>
        <w:rPr>
          <w:rFonts w:asciiTheme="minorHAnsi" w:hAnsiTheme="minorHAnsi"/>
          <w:sz w:val="22"/>
          <w:szCs w:val="22"/>
        </w:rPr>
        <w:t>het</w:t>
      </w:r>
      <w:r w:rsidRPr="00EC0001">
        <w:rPr>
          <w:rFonts w:asciiTheme="minorHAnsi" w:hAnsiTheme="minorHAnsi"/>
          <w:sz w:val="22"/>
          <w:szCs w:val="22"/>
        </w:rPr>
        <w:t xml:space="preserve"> product voldoet aan de meest recente en relevante normen en richtlijnen. </w:t>
      </w:r>
      <w:r>
        <w:rPr>
          <w:rFonts w:asciiTheme="minorHAnsi" w:hAnsiTheme="minorHAnsi"/>
          <w:sz w:val="22"/>
          <w:szCs w:val="22"/>
        </w:rPr>
        <w:t>D</w:t>
      </w:r>
      <w:r w:rsidRPr="00EC0001">
        <w:rPr>
          <w:rFonts w:asciiTheme="minorHAnsi" w:hAnsiTheme="minorHAnsi"/>
          <w:sz w:val="22"/>
          <w:szCs w:val="22"/>
        </w:rPr>
        <w:t xml:space="preserve">eze beproeving </w:t>
      </w:r>
      <w:r>
        <w:rPr>
          <w:rFonts w:asciiTheme="minorHAnsi" w:hAnsiTheme="minorHAnsi"/>
          <w:sz w:val="22"/>
          <w:szCs w:val="22"/>
        </w:rPr>
        <w:t xml:space="preserve">kan </w:t>
      </w:r>
      <w:r w:rsidRPr="00EC0001">
        <w:rPr>
          <w:rFonts w:asciiTheme="minorHAnsi" w:hAnsiTheme="minorHAnsi"/>
          <w:sz w:val="22"/>
          <w:szCs w:val="22"/>
        </w:rPr>
        <w:t>uit</w:t>
      </w:r>
      <w:r>
        <w:rPr>
          <w:rFonts w:asciiTheme="minorHAnsi" w:hAnsiTheme="minorHAnsi"/>
          <w:sz w:val="22"/>
          <w:szCs w:val="22"/>
        </w:rPr>
        <w:t xml:space="preserve">gevoerd worden </w:t>
      </w:r>
      <w:r w:rsidRPr="00EC0001">
        <w:rPr>
          <w:rFonts w:asciiTheme="minorHAnsi" w:hAnsiTheme="minorHAnsi"/>
          <w:sz w:val="22"/>
          <w:szCs w:val="22"/>
        </w:rPr>
        <w:t xml:space="preserve"> voor het verkrijge</w:t>
      </w:r>
      <w:r>
        <w:rPr>
          <w:rFonts w:asciiTheme="minorHAnsi" w:hAnsiTheme="minorHAnsi"/>
          <w:sz w:val="22"/>
          <w:szCs w:val="22"/>
        </w:rPr>
        <w:t xml:space="preserve">n van een SKG-IKOB-KOMO attest of </w:t>
      </w:r>
      <w:r w:rsidRPr="00EC0001">
        <w:rPr>
          <w:rFonts w:asciiTheme="minorHAnsi" w:hAnsiTheme="minorHAnsi"/>
          <w:sz w:val="22"/>
          <w:szCs w:val="22"/>
        </w:rPr>
        <w:t xml:space="preserve">als initiële type test (ITT-testen) in het kader van CE-markering. Beproevingen </w:t>
      </w:r>
      <w:r w:rsidR="000A5FA7">
        <w:rPr>
          <w:rFonts w:asciiTheme="minorHAnsi" w:hAnsiTheme="minorHAnsi"/>
          <w:sz w:val="22"/>
          <w:szCs w:val="22"/>
        </w:rPr>
        <w:t xml:space="preserve">worden </w:t>
      </w:r>
      <w:r w:rsidRPr="00EC0001">
        <w:rPr>
          <w:rFonts w:asciiTheme="minorHAnsi" w:hAnsiTheme="minorHAnsi"/>
          <w:sz w:val="22"/>
          <w:szCs w:val="22"/>
        </w:rPr>
        <w:t>uitgevoerd volgens EN 1026, EN 1027, EN 12211 en EN 1873.</w:t>
      </w:r>
      <w:r w:rsidR="000A5FA7">
        <w:rPr>
          <w:rFonts w:asciiTheme="minorHAnsi" w:hAnsiTheme="minorHAnsi"/>
          <w:sz w:val="22"/>
          <w:szCs w:val="22"/>
        </w:rPr>
        <w:t xml:space="preserve"> D</w:t>
      </w:r>
      <w:r w:rsidR="000A5FA7" w:rsidRPr="00EC0001">
        <w:rPr>
          <w:rFonts w:asciiTheme="minorHAnsi" w:hAnsiTheme="minorHAnsi"/>
          <w:sz w:val="22"/>
          <w:szCs w:val="22"/>
        </w:rPr>
        <w:t xml:space="preserve">e nieuwe testopstelling </w:t>
      </w:r>
      <w:r w:rsidR="000A5FA7">
        <w:rPr>
          <w:rFonts w:asciiTheme="minorHAnsi" w:hAnsiTheme="minorHAnsi"/>
          <w:sz w:val="22"/>
          <w:szCs w:val="22"/>
        </w:rPr>
        <w:t xml:space="preserve">is bovendien </w:t>
      </w:r>
      <w:r w:rsidR="000A5FA7" w:rsidRPr="00EC0001">
        <w:rPr>
          <w:rFonts w:asciiTheme="minorHAnsi" w:hAnsiTheme="minorHAnsi"/>
          <w:sz w:val="22"/>
          <w:szCs w:val="22"/>
        </w:rPr>
        <w:t xml:space="preserve">in staat </w:t>
      </w:r>
      <w:r w:rsidR="000A5FA7">
        <w:rPr>
          <w:rFonts w:asciiTheme="minorHAnsi" w:hAnsiTheme="minorHAnsi"/>
          <w:sz w:val="22"/>
          <w:szCs w:val="22"/>
        </w:rPr>
        <w:t xml:space="preserve">om </w:t>
      </w:r>
      <w:r w:rsidR="000A5FA7" w:rsidRPr="00EC0001">
        <w:rPr>
          <w:rFonts w:asciiTheme="minorHAnsi" w:hAnsiTheme="minorHAnsi"/>
          <w:sz w:val="22"/>
          <w:szCs w:val="22"/>
        </w:rPr>
        <w:t>vliesgevels, elementengevels, niet dragende geveldelen of afscheidingen tussen exterieur en interieur van een gebouw te beproeven volgen</w:t>
      </w:r>
      <w:r w:rsidR="006A77EE">
        <w:rPr>
          <w:rFonts w:asciiTheme="minorHAnsi" w:hAnsiTheme="minorHAnsi"/>
          <w:sz w:val="22"/>
          <w:szCs w:val="22"/>
        </w:rPr>
        <w:t>s</w:t>
      </w:r>
      <w:r w:rsidR="000A5FA7" w:rsidRPr="00EC0001">
        <w:rPr>
          <w:rFonts w:asciiTheme="minorHAnsi" w:hAnsiTheme="minorHAnsi"/>
          <w:sz w:val="22"/>
          <w:szCs w:val="22"/>
        </w:rPr>
        <w:t xml:space="preserve"> testnormen zoals EN 12153, EN 12155 en EN</w:t>
      </w:r>
      <w:bookmarkStart w:id="0" w:name="_GoBack"/>
      <w:bookmarkEnd w:id="0"/>
      <w:r w:rsidR="000A5FA7" w:rsidRPr="00EC0001">
        <w:rPr>
          <w:rFonts w:asciiTheme="minorHAnsi" w:hAnsiTheme="minorHAnsi"/>
          <w:sz w:val="22"/>
          <w:szCs w:val="22"/>
        </w:rPr>
        <w:t xml:space="preserve"> 12179.</w:t>
      </w:r>
    </w:p>
    <w:p w:rsidR="000A5FA7" w:rsidRPr="00EC0001" w:rsidRDefault="000A5FA7" w:rsidP="000A5FA7">
      <w:pPr>
        <w:rPr>
          <w:rFonts w:asciiTheme="minorHAnsi" w:hAnsiTheme="minorHAnsi"/>
          <w:sz w:val="22"/>
          <w:szCs w:val="22"/>
        </w:rPr>
      </w:pPr>
    </w:p>
    <w:p w:rsidR="00EC0001" w:rsidRDefault="009F6346" w:rsidP="00EC000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SKG-IKOB beschikte al over twee mobiele laboratoria, waarmee v</w:t>
      </w:r>
      <w:r w:rsidRPr="00EC0001">
        <w:rPr>
          <w:rFonts w:asciiTheme="minorHAnsi" w:hAnsiTheme="minorHAnsi"/>
          <w:sz w:val="22"/>
          <w:szCs w:val="22"/>
        </w:rPr>
        <w:t xml:space="preserve">ergelijkbare beproevingen uitgevoerd worden op </w:t>
      </w:r>
      <w:r>
        <w:rPr>
          <w:rFonts w:asciiTheme="minorHAnsi" w:hAnsiTheme="minorHAnsi"/>
          <w:sz w:val="22"/>
          <w:szCs w:val="22"/>
        </w:rPr>
        <w:t xml:space="preserve">de </w:t>
      </w:r>
      <w:r w:rsidRPr="00EC0001">
        <w:rPr>
          <w:rFonts w:asciiTheme="minorHAnsi" w:hAnsiTheme="minorHAnsi"/>
          <w:sz w:val="22"/>
          <w:szCs w:val="22"/>
        </w:rPr>
        <w:t>bouw- of productielocatie</w:t>
      </w:r>
      <w:r>
        <w:rPr>
          <w:rFonts w:asciiTheme="minorHAnsi" w:hAnsiTheme="minorHAnsi"/>
          <w:sz w:val="22"/>
          <w:szCs w:val="22"/>
        </w:rPr>
        <w:t xml:space="preserve">. </w:t>
      </w:r>
      <w:r w:rsidR="00EC0001" w:rsidRPr="00EC0001">
        <w:rPr>
          <w:rFonts w:asciiTheme="minorHAnsi" w:hAnsiTheme="minorHAnsi"/>
          <w:sz w:val="22"/>
          <w:szCs w:val="22"/>
        </w:rPr>
        <w:t>Door continu te blijven ontwikkelen</w:t>
      </w:r>
      <w:r w:rsidR="00B279A1">
        <w:rPr>
          <w:rFonts w:asciiTheme="minorHAnsi" w:hAnsiTheme="minorHAnsi"/>
          <w:sz w:val="22"/>
          <w:szCs w:val="22"/>
        </w:rPr>
        <w:t>,</w:t>
      </w:r>
      <w:r w:rsidR="00EC0001" w:rsidRPr="00EC0001">
        <w:rPr>
          <w:rFonts w:asciiTheme="minorHAnsi" w:hAnsiTheme="minorHAnsi"/>
          <w:sz w:val="22"/>
          <w:szCs w:val="22"/>
        </w:rPr>
        <w:t xml:space="preserve"> weet SKG-IKOB de top van keuringsinstituten te blijven aanvoeren. </w:t>
      </w:r>
    </w:p>
    <w:p w:rsidR="009F6346" w:rsidRPr="00EC0001" w:rsidRDefault="009F6346" w:rsidP="00EC0001">
      <w:pPr>
        <w:rPr>
          <w:rFonts w:asciiTheme="minorHAnsi" w:hAnsiTheme="minorHAnsi"/>
          <w:sz w:val="22"/>
          <w:szCs w:val="22"/>
        </w:rPr>
      </w:pPr>
    </w:p>
    <w:p w:rsidR="00412010" w:rsidRPr="00153965" w:rsidRDefault="00412010" w:rsidP="00412010">
      <w:pPr>
        <w:rPr>
          <w:rFonts w:asciiTheme="minorHAnsi" w:hAnsiTheme="minorHAnsi"/>
          <w:sz w:val="22"/>
          <w:szCs w:val="22"/>
        </w:rPr>
      </w:pPr>
      <w:r w:rsidRPr="00153965">
        <w:rPr>
          <w:rFonts w:asciiTheme="minorHAnsi" w:hAnsiTheme="minorHAnsi"/>
          <w:b/>
          <w:sz w:val="22"/>
          <w:szCs w:val="22"/>
        </w:rPr>
        <w:t>Over SKG-IKOB Certificatie</w:t>
      </w:r>
      <w:r w:rsidRPr="00153965">
        <w:rPr>
          <w:rFonts w:asciiTheme="minorHAnsi" w:hAnsiTheme="minorHAnsi"/>
          <w:sz w:val="22"/>
          <w:szCs w:val="22"/>
        </w:rPr>
        <w:br/>
        <w:t>SKG-IKOB Certificatie levert het totale certificeringspakket voor de bouw in één efficiënt traject, zowel KOMO-certificering als Bouwen aan MVO, ISO 9001-, VCA- en milieucertificering (ISO 14001).</w:t>
      </w:r>
    </w:p>
    <w:p w:rsidR="00412010" w:rsidRPr="00F703E4" w:rsidRDefault="00412010" w:rsidP="00412010">
      <w:pPr>
        <w:rPr>
          <w:rFonts w:asciiTheme="minorHAnsi" w:hAnsiTheme="minorHAnsi"/>
          <w:sz w:val="22"/>
          <w:szCs w:val="22"/>
        </w:rPr>
      </w:pPr>
      <w:r w:rsidRPr="00153965">
        <w:rPr>
          <w:rFonts w:asciiTheme="minorHAnsi" w:hAnsiTheme="minorHAnsi"/>
          <w:sz w:val="22"/>
          <w:szCs w:val="22"/>
        </w:rPr>
        <w:t>Meer informatie over SKG-IKOB op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703E4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Pr="00747E7A">
          <w:rPr>
            <w:rStyle w:val="Hyperlink"/>
            <w:rFonts w:asciiTheme="minorHAnsi" w:hAnsiTheme="minorHAnsi" w:cs="Arial"/>
            <w:sz w:val="22"/>
            <w:szCs w:val="22"/>
          </w:rPr>
          <w:t>www.skgikob.nl</w:t>
        </w:r>
      </w:hyperlink>
      <w:r w:rsidRPr="00F703E4">
        <w:rPr>
          <w:rFonts w:asciiTheme="minorHAnsi" w:hAnsiTheme="minorHAnsi" w:cs="Arial"/>
          <w:sz w:val="22"/>
          <w:szCs w:val="22"/>
        </w:rPr>
        <w:t xml:space="preserve">.   </w:t>
      </w:r>
    </w:p>
    <w:p w:rsidR="00412010" w:rsidRDefault="00412010" w:rsidP="00412010">
      <w:r>
        <w:rPr>
          <w:rFonts w:ascii="Arial" w:hAnsi="Arial" w:cs="Arial"/>
          <w:color w:val="011F59"/>
        </w:rPr>
        <w:t> </w:t>
      </w:r>
    </w:p>
    <w:p w:rsidR="00F703E4" w:rsidRPr="00F703E4" w:rsidRDefault="00F703E4" w:rsidP="00F703E4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F703E4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</w:t>
      </w:r>
    </w:p>
    <w:p w:rsidR="00F703E4" w:rsidRPr="00F703E4" w:rsidRDefault="00F703E4" w:rsidP="00F703E4">
      <w:pPr>
        <w:spacing w:after="200" w:line="276" w:lineRule="auto"/>
        <w:rPr>
          <w:rFonts w:ascii="Calibri" w:hAnsi="Calibri"/>
          <w:sz w:val="22"/>
          <w:szCs w:val="22"/>
        </w:rPr>
      </w:pPr>
      <w:r w:rsidRPr="00F703E4">
        <w:rPr>
          <w:rFonts w:ascii="Calibri" w:hAnsi="Calibri" w:cs="Calibri"/>
          <w:b/>
          <w:bCs/>
          <w:color w:val="000000"/>
          <w:sz w:val="22"/>
          <w:szCs w:val="22"/>
        </w:rPr>
        <w:t xml:space="preserve">Noot voor de redactie:  </w:t>
      </w:r>
    </w:p>
    <w:p w:rsidR="009F6346" w:rsidRDefault="00A577AC" w:rsidP="009F6346">
      <w:pPr>
        <w:rPr>
          <w:rFonts w:ascii="Arial" w:hAnsi="Arial" w:cs="Arial"/>
          <w:color w:val="002060"/>
        </w:rPr>
      </w:pPr>
      <w:r w:rsidRPr="00A577AC">
        <w:rPr>
          <w:rFonts w:ascii="Calibri" w:hAnsi="Calibri" w:cs="Calibri"/>
          <w:bCs/>
          <w:color w:val="000000"/>
          <w:sz w:val="22"/>
          <w:szCs w:val="22"/>
        </w:rPr>
        <w:t xml:space="preserve">Voor meer informatie over dit bericht kunt u contact opnemen met </w:t>
      </w:r>
      <w:r w:rsidR="009F6346">
        <w:rPr>
          <w:rFonts w:ascii="Calibri" w:hAnsi="Calibri" w:cs="Calibri"/>
          <w:bCs/>
          <w:color w:val="000000"/>
          <w:sz w:val="22"/>
          <w:szCs w:val="22"/>
        </w:rPr>
        <w:t>Harm van Dartel, Certificatiemanager gebouwschil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A77EE">
        <w:rPr>
          <w:rFonts w:ascii="Calibri" w:hAnsi="Calibri" w:cs="Calibri"/>
          <w:bCs/>
          <w:color w:val="000000"/>
          <w:sz w:val="22"/>
          <w:szCs w:val="22"/>
        </w:rPr>
        <w:t xml:space="preserve"> bij </w:t>
      </w:r>
      <w:r>
        <w:rPr>
          <w:rFonts w:ascii="Calibri" w:hAnsi="Calibri" w:cs="Calibri"/>
          <w:bCs/>
          <w:color w:val="000000"/>
          <w:sz w:val="22"/>
          <w:szCs w:val="22"/>
        </w:rPr>
        <w:t>SKG-IKOB Certificatie, tel.</w:t>
      </w:r>
      <w:r w:rsidRPr="00A577AC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67FF0">
        <w:rPr>
          <w:rFonts w:ascii="Calibri" w:hAnsi="Calibri" w:cs="Calibri"/>
          <w:bCs/>
          <w:color w:val="000000"/>
          <w:sz w:val="22"/>
          <w:szCs w:val="22"/>
        </w:rPr>
        <w:t>06 – 34 92 39 51</w:t>
      </w:r>
      <w:r w:rsidR="006A77E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F6346">
        <w:rPr>
          <w:rFonts w:ascii="Calibri" w:hAnsi="Calibri" w:cs="Calibri"/>
          <w:bCs/>
          <w:color w:val="000000"/>
          <w:sz w:val="22"/>
          <w:szCs w:val="22"/>
        </w:rPr>
        <w:t xml:space="preserve">of </w:t>
      </w:r>
      <w:hyperlink r:id="rId9" w:history="1">
        <w:r w:rsidR="009F6346" w:rsidRPr="009C5431">
          <w:rPr>
            <w:rStyle w:val="Hyperlink"/>
            <w:rFonts w:ascii="Arial" w:hAnsi="Arial" w:cs="Arial"/>
          </w:rPr>
          <w:t>h.vandartel@skgikob.nl</w:t>
        </w:r>
      </w:hyperlink>
    </w:p>
    <w:p w:rsidR="00A577AC" w:rsidRPr="00A577AC" w:rsidRDefault="00A577AC" w:rsidP="00A577AC">
      <w:pPr>
        <w:rPr>
          <w:rFonts w:ascii="Calibri" w:hAnsi="Calibri" w:cs="Calibri"/>
          <w:bCs/>
          <w:color w:val="000000"/>
          <w:sz w:val="22"/>
          <w:szCs w:val="22"/>
        </w:rPr>
      </w:pPr>
    </w:p>
    <w:p w:rsidR="00954A6F" w:rsidRPr="008B588E" w:rsidRDefault="00A577AC" w:rsidP="00536A39">
      <w:pPr>
        <w:tabs>
          <w:tab w:val="left" w:pos="42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8B588E" w:rsidRPr="00A577AC">
        <w:rPr>
          <w:rFonts w:ascii="Calibri" w:hAnsi="Calibri"/>
          <w:sz w:val="22"/>
          <w:szCs w:val="22"/>
        </w:rPr>
        <w:t>Bijlage</w:t>
      </w:r>
      <w:r w:rsidR="00F703E4" w:rsidRPr="00A577AC">
        <w:rPr>
          <w:rFonts w:ascii="Calibri" w:hAnsi="Calibri"/>
          <w:sz w:val="22"/>
          <w:szCs w:val="22"/>
        </w:rPr>
        <w:t xml:space="preserve">: </w:t>
      </w:r>
      <w:r w:rsidR="00F703E4" w:rsidRPr="00A577AC">
        <w:rPr>
          <w:rFonts w:ascii="Calibri" w:hAnsi="Calibri"/>
          <w:sz w:val="22"/>
          <w:szCs w:val="22"/>
        </w:rPr>
        <w:tab/>
        <w:t xml:space="preserve">foto </w:t>
      </w:r>
      <w:r w:rsidR="006A77EE">
        <w:rPr>
          <w:rFonts w:ascii="Calibri" w:hAnsi="Calibri"/>
          <w:sz w:val="22"/>
          <w:szCs w:val="22"/>
        </w:rPr>
        <w:br/>
        <w:t xml:space="preserve">Bijschrift foto: De </w:t>
      </w:r>
      <w:r w:rsidR="006A77EE" w:rsidRPr="00EC0001">
        <w:rPr>
          <w:rFonts w:asciiTheme="minorHAnsi" w:hAnsiTheme="minorHAnsi"/>
          <w:sz w:val="22"/>
          <w:szCs w:val="22"/>
        </w:rPr>
        <w:t xml:space="preserve">nieuwe testopstelling </w:t>
      </w:r>
      <w:r w:rsidR="006A77EE">
        <w:rPr>
          <w:rFonts w:asciiTheme="minorHAnsi" w:hAnsiTheme="minorHAnsi"/>
          <w:sz w:val="22"/>
          <w:szCs w:val="22"/>
        </w:rPr>
        <w:t xml:space="preserve">van SKG-IKOB </w:t>
      </w:r>
      <w:r w:rsidR="006A77EE" w:rsidRPr="00EC0001">
        <w:rPr>
          <w:rFonts w:asciiTheme="minorHAnsi" w:hAnsiTheme="minorHAnsi"/>
          <w:sz w:val="22"/>
          <w:szCs w:val="22"/>
        </w:rPr>
        <w:t>voor het beproeven van gevelelementen en vliesgevels op lucht- en waterdichtheid, sterkte en stijfheid.</w:t>
      </w:r>
    </w:p>
    <w:p w:rsidR="00C44BC8" w:rsidRDefault="00C44BC8" w:rsidP="00536A39">
      <w:pPr>
        <w:tabs>
          <w:tab w:val="left" w:pos="426"/>
        </w:tabs>
        <w:rPr>
          <w:rFonts w:ascii="Calibri" w:hAnsi="Calibri"/>
          <w:i/>
          <w:sz w:val="22"/>
          <w:szCs w:val="22"/>
        </w:rPr>
      </w:pPr>
    </w:p>
    <w:p w:rsidR="00C44BC8" w:rsidRDefault="00C44BC8" w:rsidP="00536A39">
      <w:pPr>
        <w:tabs>
          <w:tab w:val="left" w:pos="426"/>
        </w:tabs>
        <w:rPr>
          <w:rFonts w:ascii="Calibri" w:hAnsi="Calibri"/>
          <w:i/>
          <w:sz w:val="22"/>
          <w:szCs w:val="22"/>
        </w:rPr>
      </w:pPr>
    </w:p>
    <w:sectPr w:rsidR="00C44BC8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F8" w:rsidRDefault="00C64AF8">
      <w:r>
        <w:separator/>
      </w:r>
    </w:p>
  </w:endnote>
  <w:endnote w:type="continuationSeparator" w:id="0">
    <w:p w:rsidR="00C64AF8" w:rsidRDefault="00C6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F8" w:rsidRDefault="00C64AF8">
      <w:r>
        <w:separator/>
      </w:r>
    </w:p>
  </w:footnote>
  <w:footnote w:type="continuationSeparator" w:id="0">
    <w:p w:rsidR="00C64AF8" w:rsidRDefault="00C64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D049D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6E7EC1">
    <w:pPr>
      <w:pStyle w:val="Koptekst"/>
    </w:pPr>
    <w:r>
      <w:t xml:space="preserve">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D049D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7.4pt;height:142.1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9F"/>
    <w:multiLevelType w:val="hybridMultilevel"/>
    <w:tmpl w:val="96364240"/>
    <w:lvl w:ilvl="0" w:tplc="AB16E9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52E1"/>
    <w:multiLevelType w:val="hybridMultilevel"/>
    <w:tmpl w:val="1B9482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C64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AB16E91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37684"/>
    <w:multiLevelType w:val="hybridMultilevel"/>
    <w:tmpl w:val="79DEC4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D74B5"/>
    <w:multiLevelType w:val="hybridMultilevel"/>
    <w:tmpl w:val="44B40A98"/>
    <w:lvl w:ilvl="0" w:tplc="CB004B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21A19"/>
    <w:multiLevelType w:val="hybridMultilevel"/>
    <w:tmpl w:val="63789108"/>
    <w:lvl w:ilvl="0" w:tplc="18A4B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A33FB"/>
    <w:multiLevelType w:val="hybridMultilevel"/>
    <w:tmpl w:val="CB04EA96"/>
    <w:lvl w:ilvl="0" w:tplc="21D07C74">
      <w:start w:val="1"/>
      <w:numFmt w:val="bullet"/>
      <w:lvlText w:val=""/>
      <w:lvlJc w:val="left"/>
      <w:pPr>
        <w:tabs>
          <w:tab w:val="num" w:pos="597"/>
        </w:tabs>
        <w:ind w:left="597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86C6BFA"/>
    <w:multiLevelType w:val="hybridMultilevel"/>
    <w:tmpl w:val="4886C3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54610"/>
    <w:multiLevelType w:val="hybridMultilevel"/>
    <w:tmpl w:val="500E7D40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150B7"/>
    <w:multiLevelType w:val="hybridMultilevel"/>
    <w:tmpl w:val="9D2878FE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408D2"/>
    <w:multiLevelType w:val="hybridMultilevel"/>
    <w:tmpl w:val="A734EAD4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D35A1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5A0DDA"/>
    <w:multiLevelType w:val="singleLevel"/>
    <w:tmpl w:val="85DCE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>
    <w:nsid w:val="38E26D74"/>
    <w:multiLevelType w:val="hybridMultilevel"/>
    <w:tmpl w:val="3E7CA1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057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CB004B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6196B"/>
    <w:multiLevelType w:val="hybridMultilevel"/>
    <w:tmpl w:val="C22ED1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5F53CA"/>
    <w:multiLevelType w:val="hybridMultilevel"/>
    <w:tmpl w:val="4FFCCA2A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4181E"/>
    <w:multiLevelType w:val="hybridMultilevel"/>
    <w:tmpl w:val="D2E63892"/>
    <w:lvl w:ilvl="0" w:tplc="C33C83A8">
      <w:start w:val="1"/>
      <w:numFmt w:val="bullet"/>
      <w:lvlText w:val="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7B0F9F"/>
    <w:multiLevelType w:val="multilevel"/>
    <w:tmpl w:val="79DE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D612C"/>
    <w:multiLevelType w:val="hybridMultilevel"/>
    <w:tmpl w:val="662C014A"/>
    <w:lvl w:ilvl="0" w:tplc="0413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53BD47E3"/>
    <w:multiLevelType w:val="hybridMultilevel"/>
    <w:tmpl w:val="128038AA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7246D"/>
    <w:multiLevelType w:val="hybridMultilevel"/>
    <w:tmpl w:val="C78269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AD55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BB32A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AEA7F6F"/>
    <w:multiLevelType w:val="hybridMultilevel"/>
    <w:tmpl w:val="3DFEB3C2"/>
    <w:lvl w:ilvl="0" w:tplc="21D07C74">
      <w:start w:val="1"/>
      <w:numFmt w:val="bullet"/>
      <w:lvlText w:val=""/>
      <w:lvlJc w:val="left"/>
      <w:pPr>
        <w:tabs>
          <w:tab w:val="num" w:pos="597"/>
        </w:tabs>
        <w:ind w:left="597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5BAA60A3"/>
    <w:multiLevelType w:val="hybridMultilevel"/>
    <w:tmpl w:val="4D74DC4E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C192F"/>
    <w:multiLevelType w:val="hybridMultilevel"/>
    <w:tmpl w:val="C44876B0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FE577C"/>
    <w:multiLevelType w:val="hybridMultilevel"/>
    <w:tmpl w:val="EDF6C0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C5AFD"/>
    <w:multiLevelType w:val="hybridMultilevel"/>
    <w:tmpl w:val="A790BF3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12"/>
  </w:num>
  <w:num w:numId="5">
    <w:abstractNumId w:val="3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17"/>
  </w:num>
  <w:num w:numId="15">
    <w:abstractNumId w:val="16"/>
  </w:num>
  <w:num w:numId="16">
    <w:abstractNumId w:val="24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18"/>
  </w:num>
  <w:num w:numId="22">
    <w:abstractNumId w:val="9"/>
  </w:num>
  <w:num w:numId="23">
    <w:abstractNumId w:val="7"/>
  </w:num>
  <w:num w:numId="24">
    <w:abstractNumId w:val="5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C"/>
    <w:rsid w:val="00020F81"/>
    <w:rsid w:val="0004123E"/>
    <w:rsid w:val="000973E6"/>
    <w:rsid w:val="000A2027"/>
    <w:rsid w:val="000A5FA7"/>
    <w:rsid w:val="000B24E0"/>
    <w:rsid w:val="000B521F"/>
    <w:rsid w:val="000E110B"/>
    <w:rsid w:val="000F45B6"/>
    <w:rsid w:val="00100432"/>
    <w:rsid w:val="00115C72"/>
    <w:rsid w:val="00141804"/>
    <w:rsid w:val="00153965"/>
    <w:rsid w:val="001679CB"/>
    <w:rsid w:val="001817A4"/>
    <w:rsid w:val="00185852"/>
    <w:rsid w:val="001C3D02"/>
    <w:rsid w:val="001C7FA1"/>
    <w:rsid w:val="001D6427"/>
    <w:rsid w:val="001E6CBD"/>
    <w:rsid w:val="00255CE6"/>
    <w:rsid w:val="00263434"/>
    <w:rsid w:val="002643BA"/>
    <w:rsid w:val="00276AC3"/>
    <w:rsid w:val="00287B97"/>
    <w:rsid w:val="002937B1"/>
    <w:rsid w:val="00297E48"/>
    <w:rsid w:val="002C23F4"/>
    <w:rsid w:val="002F3B5A"/>
    <w:rsid w:val="003018E9"/>
    <w:rsid w:val="003179DB"/>
    <w:rsid w:val="0035129C"/>
    <w:rsid w:val="0036130B"/>
    <w:rsid w:val="00362186"/>
    <w:rsid w:val="00381E69"/>
    <w:rsid w:val="00387BB8"/>
    <w:rsid w:val="003A3BFF"/>
    <w:rsid w:val="003B668C"/>
    <w:rsid w:val="003C7711"/>
    <w:rsid w:val="003D2C42"/>
    <w:rsid w:val="00400E6C"/>
    <w:rsid w:val="00412010"/>
    <w:rsid w:val="0042055E"/>
    <w:rsid w:val="00445697"/>
    <w:rsid w:val="00446552"/>
    <w:rsid w:val="004577EF"/>
    <w:rsid w:val="00465807"/>
    <w:rsid w:val="0047673F"/>
    <w:rsid w:val="00481C80"/>
    <w:rsid w:val="00490A99"/>
    <w:rsid w:val="00497DC4"/>
    <w:rsid w:val="004B0252"/>
    <w:rsid w:val="004B318A"/>
    <w:rsid w:val="004B5261"/>
    <w:rsid w:val="004B7AAB"/>
    <w:rsid w:val="004D6074"/>
    <w:rsid w:val="004F3AC1"/>
    <w:rsid w:val="004F7102"/>
    <w:rsid w:val="00503061"/>
    <w:rsid w:val="00523BEA"/>
    <w:rsid w:val="00530A75"/>
    <w:rsid w:val="00536A39"/>
    <w:rsid w:val="00540979"/>
    <w:rsid w:val="00566C6D"/>
    <w:rsid w:val="005A11AB"/>
    <w:rsid w:val="005B5E7F"/>
    <w:rsid w:val="005C5277"/>
    <w:rsid w:val="005D18BA"/>
    <w:rsid w:val="005F226D"/>
    <w:rsid w:val="005F466B"/>
    <w:rsid w:val="006722CB"/>
    <w:rsid w:val="006A77EE"/>
    <w:rsid w:val="006A7BD3"/>
    <w:rsid w:val="006B1307"/>
    <w:rsid w:val="006B7BCE"/>
    <w:rsid w:val="006C6B26"/>
    <w:rsid w:val="006C7E37"/>
    <w:rsid w:val="006E4FB3"/>
    <w:rsid w:val="006E7EC1"/>
    <w:rsid w:val="006F3250"/>
    <w:rsid w:val="006F72EC"/>
    <w:rsid w:val="00730172"/>
    <w:rsid w:val="007358BE"/>
    <w:rsid w:val="00742758"/>
    <w:rsid w:val="00747F1D"/>
    <w:rsid w:val="00771BDC"/>
    <w:rsid w:val="00777135"/>
    <w:rsid w:val="00790A1B"/>
    <w:rsid w:val="007919D5"/>
    <w:rsid w:val="00792765"/>
    <w:rsid w:val="007A12C8"/>
    <w:rsid w:val="007A2F2B"/>
    <w:rsid w:val="007B0AB1"/>
    <w:rsid w:val="007B6587"/>
    <w:rsid w:val="007B69EB"/>
    <w:rsid w:val="007D1B82"/>
    <w:rsid w:val="007D28E7"/>
    <w:rsid w:val="007D3615"/>
    <w:rsid w:val="007E2B0C"/>
    <w:rsid w:val="007E45B7"/>
    <w:rsid w:val="007E45F1"/>
    <w:rsid w:val="007F7EA4"/>
    <w:rsid w:val="00803AD0"/>
    <w:rsid w:val="00805CE7"/>
    <w:rsid w:val="0082599F"/>
    <w:rsid w:val="00847D26"/>
    <w:rsid w:val="0087556E"/>
    <w:rsid w:val="008B588E"/>
    <w:rsid w:val="008C0C33"/>
    <w:rsid w:val="008C3ACF"/>
    <w:rsid w:val="008F01C6"/>
    <w:rsid w:val="008F4934"/>
    <w:rsid w:val="0092251E"/>
    <w:rsid w:val="00940F0E"/>
    <w:rsid w:val="009500B6"/>
    <w:rsid w:val="00952343"/>
    <w:rsid w:val="00954A6F"/>
    <w:rsid w:val="009578EF"/>
    <w:rsid w:val="0096634F"/>
    <w:rsid w:val="00993B13"/>
    <w:rsid w:val="009A70CB"/>
    <w:rsid w:val="009B1340"/>
    <w:rsid w:val="009F6346"/>
    <w:rsid w:val="009F6611"/>
    <w:rsid w:val="00A050B4"/>
    <w:rsid w:val="00A15375"/>
    <w:rsid w:val="00A55E5D"/>
    <w:rsid w:val="00A577AC"/>
    <w:rsid w:val="00A6107F"/>
    <w:rsid w:val="00A916AD"/>
    <w:rsid w:val="00AB267E"/>
    <w:rsid w:val="00AF510C"/>
    <w:rsid w:val="00B20197"/>
    <w:rsid w:val="00B279A1"/>
    <w:rsid w:val="00B33D91"/>
    <w:rsid w:val="00B63304"/>
    <w:rsid w:val="00B674A6"/>
    <w:rsid w:val="00B67FF0"/>
    <w:rsid w:val="00B70AD6"/>
    <w:rsid w:val="00B72C13"/>
    <w:rsid w:val="00B7668E"/>
    <w:rsid w:val="00B96115"/>
    <w:rsid w:val="00BB0ABF"/>
    <w:rsid w:val="00BB7B17"/>
    <w:rsid w:val="00BD31F7"/>
    <w:rsid w:val="00BF69DF"/>
    <w:rsid w:val="00C03D7D"/>
    <w:rsid w:val="00C2021E"/>
    <w:rsid w:val="00C2523D"/>
    <w:rsid w:val="00C274FD"/>
    <w:rsid w:val="00C43793"/>
    <w:rsid w:val="00C44BC8"/>
    <w:rsid w:val="00C44C3F"/>
    <w:rsid w:val="00C47915"/>
    <w:rsid w:val="00C51DC9"/>
    <w:rsid w:val="00C64AF8"/>
    <w:rsid w:val="00C67FD3"/>
    <w:rsid w:val="00C71518"/>
    <w:rsid w:val="00C77AFA"/>
    <w:rsid w:val="00CA637E"/>
    <w:rsid w:val="00CB6E12"/>
    <w:rsid w:val="00D036BA"/>
    <w:rsid w:val="00D047A5"/>
    <w:rsid w:val="00D049DD"/>
    <w:rsid w:val="00D143DB"/>
    <w:rsid w:val="00D23F71"/>
    <w:rsid w:val="00D45D37"/>
    <w:rsid w:val="00D5054B"/>
    <w:rsid w:val="00D550D3"/>
    <w:rsid w:val="00D86F83"/>
    <w:rsid w:val="00D96AA4"/>
    <w:rsid w:val="00DB5F18"/>
    <w:rsid w:val="00DB7560"/>
    <w:rsid w:val="00DC1F1D"/>
    <w:rsid w:val="00DF6DE4"/>
    <w:rsid w:val="00E05942"/>
    <w:rsid w:val="00E10FF4"/>
    <w:rsid w:val="00E327E5"/>
    <w:rsid w:val="00E4118B"/>
    <w:rsid w:val="00E96182"/>
    <w:rsid w:val="00EA7EF0"/>
    <w:rsid w:val="00EC0001"/>
    <w:rsid w:val="00EE06D3"/>
    <w:rsid w:val="00EE0FDC"/>
    <w:rsid w:val="00EE4BF8"/>
    <w:rsid w:val="00F019ED"/>
    <w:rsid w:val="00F13196"/>
    <w:rsid w:val="00F20E12"/>
    <w:rsid w:val="00F231F8"/>
    <w:rsid w:val="00F32FD0"/>
    <w:rsid w:val="00F34F5D"/>
    <w:rsid w:val="00F424D4"/>
    <w:rsid w:val="00F539A0"/>
    <w:rsid w:val="00F56DA7"/>
    <w:rsid w:val="00F65362"/>
    <w:rsid w:val="00F703E4"/>
    <w:rsid w:val="00FA3F71"/>
    <w:rsid w:val="00FB74C3"/>
    <w:rsid w:val="00FC0553"/>
    <w:rsid w:val="00FD293D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b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rFonts w:ascii="Univers" w:hAnsi="Univers"/>
      <w:b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2"/>
      <w:lang w:val="nl"/>
    </w:rPr>
  </w:style>
  <w:style w:type="paragraph" w:styleId="Ballontekst">
    <w:name w:val="Balloon Text"/>
    <w:basedOn w:val="Standaard"/>
    <w:semiHidden/>
    <w:rsid w:val="007D1B82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B72C13"/>
    <w:pPr>
      <w:tabs>
        <w:tab w:val="center" w:pos="4536"/>
        <w:tab w:val="right" w:pos="9072"/>
      </w:tabs>
    </w:pPr>
  </w:style>
  <w:style w:type="character" w:styleId="Hyperlink">
    <w:name w:val="Hyperlink"/>
    <w:rsid w:val="008F4934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703E4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44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b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rFonts w:ascii="Univers" w:hAnsi="Univers"/>
      <w:b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2"/>
      <w:lang w:val="nl"/>
    </w:rPr>
  </w:style>
  <w:style w:type="paragraph" w:styleId="Ballontekst">
    <w:name w:val="Balloon Text"/>
    <w:basedOn w:val="Standaard"/>
    <w:semiHidden/>
    <w:rsid w:val="007D1B82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B72C13"/>
    <w:pPr>
      <w:tabs>
        <w:tab w:val="center" w:pos="4536"/>
        <w:tab w:val="right" w:pos="9072"/>
      </w:tabs>
    </w:pPr>
  </w:style>
  <w:style w:type="character" w:styleId="Hyperlink">
    <w:name w:val="Hyperlink"/>
    <w:rsid w:val="008F4934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703E4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4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ikob.n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vandartel@skgikob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FME-CWM</Company>
  <LinksUpToDate>false</LinksUpToDate>
  <CharactersWithSpaces>2859</CharactersWithSpaces>
  <SharedDoc>false</SharedDoc>
  <HLinks>
    <vt:vector size="30" baseType="variant">
      <vt:variant>
        <vt:i4>6291549</vt:i4>
      </vt:variant>
      <vt:variant>
        <vt:i4>12</vt:i4>
      </vt:variant>
      <vt:variant>
        <vt:i4>0</vt:i4>
      </vt:variant>
      <vt:variant>
        <vt:i4>5</vt:i4>
      </vt:variant>
      <vt:variant>
        <vt:lpwstr>mailto:kruit@ikobbkb.nl</vt:lpwstr>
      </vt:variant>
      <vt:variant>
        <vt:lpwstr/>
      </vt:variant>
      <vt:variant>
        <vt:i4>655393</vt:i4>
      </vt:variant>
      <vt:variant>
        <vt:i4>9</vt:i4>
      </vt:variant>
      <vt:variant>
        <vt:i4>0</vt:i4>
      </vt:variant>
      <vt:variant>
        <vt:i4>5</vt:i4>
      </vt:variant>
      <vt:variant>
        <vt:lpwstr>mailto:vhs@fme.nl</vt:lpwstr>
      </vt:variant>
      <vt:variant>
        <vt:lpwstr/>
      </vt:variant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mailto:a.de.ruiter@ami.nl</vt:lpwstr>
      </vt:variant>
      <vt:variant>
        <vt:lpwstr/>
      </vt:variant>
      <vt:variant>
        <vt:i4>8257657</vt:i4>
      </vt:variant>
      <vt:variant>
        <vt:i4>3</vt:i4>
      </vt:variant>
      <vt:variant>
        <vt:i4>0</vt:i4>
      </vt:variant>
      <vt:variant>
        <vt:i4>5</vt:i4>
      </vt:variant>
      <vt:variant>
        <vt:lpwstr>http://www.skg.nl/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http://www.vhsbranche.nl/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lastModifiedBy>Natascha Kamping</cp:lastModifiedBy>
  <cp:revision>4</cp:revision>
  <cp:lastPrinted>2015-03-03T09:35:00Z</cp:lastPrinted>
  <dcterms:created xsi:type="dcterms:W3CDTF">2015-11-19T14:30:00Z</dcterms:created>
  <dcterms:modified xsi:type="dcterms:W3CDTF">2015-11-20T15:01:00Z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